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DD" w:rsidRDefault="00070AD6" w:rsidP="00070AD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70AD6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>
            <wp:extent cx="1378699" cy="866027"/>
            <wp:effectExtent l="19050" t="0" r="0" b="0"/>
            <wp:docPr id="2" name="Imagen 1" descr="C:\Users\Trabajo\Documents\DIRECCION DE TURISMO\CAMARA DE TURISMO\Publicidad\Logo Camar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bajo\Documents\DIRECCION DE TURISMO\CAMARA DE TURISMO\Publicidad\Logo Camara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56" cy="86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977" w:rsidRPr="006A606F" w:rsidRDefault="00C73977" w:rsidP="00C7397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  <w:r w:rsidRPr="006A606F">
        <w:rPr>
          <w:rFonts w:ascii="Arial" w:hAnsi="Arial" w:cs="Arial"/>
          <w:bCs/>
          <w:sz w:val="22"/>
          <w:szCs w:val="22"/>
        </w:rPr>
        <w:t xml:space="preserve">Colonia Carlos Pellegrini, </w:t>
      </w:r>
      <w:r w:rsidR="00C31F12">
        <w:rPr>
          <w:rFonts w:ascii="Arial" w:hAnsi="Arial" w:cs="Arial"/>
          <w:bCs/>
          <w:sz w:val="22"/>
          <w:szCs w:val="22"/>
        </w:rPr>
        <w:t>19 d</w:t>
      </w:r>
      <w:r w:rsidRPr="006A606F">
        <w:rPr>
          <w:rFonts w:ascii="Arial" w:hAnsi="Arial" w:cs="Arial"/>
          <w:bCs/>
          <w:sz w:val="22"/>
          <w:szCs w:val="22"/>
        </w:rPr>
        <w:t xml:space="preserve">e </w:t>
      </w:r>
      <w:r w:rsidR="00C31F12">
        <w:rPr>
          <w:rFonts w:ascii="Arial" w:hAnsi="Arial" w:cs="Arial"/>
          <w:bCs/>
          <w:sz w:val="22"/>
          <w:szCs w:val="22"/>
        </w:rPr>
        <w:t>Marzo</w:t>
      </w:r>
      <w:r w:rsidR="00BA51C4">
        <w:rPr>
          <w:rFonts w:ascii="Arial" w:hAnsi="Arial" w:cs="Arial"/>
          <w:bCs/>
          <w:sz w:val="22"/>
          <w:szCs w:val="22"/>
        </w:rPr>
        <w:t xml:space="preserve"> </w:t>
      </w:r>
      <w:r w:rsidRPr="006A606F">
        <w:rPr>
          <w:rFonts w:ascii="Arial" w:hAnsi="Arial" w:cs="Arial"/>
          <w:bCs/>
          <w:sz w:val="22"/>
          <w:szCs w:val="22"/>
        </w:rPr>
        <w:t>del 201</w:t>
      </w:r>
      <w:r w:rsidR="00C31F12">
        <w:rPr>
          <w:rFonts w:ascii="Arial" w:hAnsi="Arial" w:cs="Arial"/>
          <w:bCs/>
          <w:sz w:val="22"/>
          <w:szCs w:val="22"/>
        </w:rPr>
        <w:t>9</w:t>
      </w:r>
    </w:p>
    <w:p w:rsidR="00C73977" w:rsidRPr="006A606F" w:rsidRDefault="00C73977" w:rsidP="00C7397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73977" w:rsidRPr="006A606F" w:rsidRDefault="00C73977" w:rsidP="00C7397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73977" w:rsidRPr="006A606F" w:rsidRDefault="00C73977" w:rsidP="00C7397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2DD" w:rsidRPr="006A606F" w:rsidRDefault="003242DD" w:rsidP="00C7397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73977" w:rsidRPr="006A606F" w:rsidRDefault="00C73977" w:rsidP="00C7397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73977" w:rsidRDefault="002D5C4A" w:rsidP="00C73977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MINISTRO DE TURISMO</w:t>
      </w:r>
    </w:p>
    <w:p w:rsidR="002D5C4A" w:rsidRPr="006A606F" w:rsidRDefault="002D5C4A" w:rsidP="00C73977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Provincia de Corrientes</w:t>
      </w:r>
    </w:p>
    <w:p w:rsidR="00C73977" w:rsidRPr="00C31F12" w:rsidRDefault="002D5C4A" w:rsidP="00C73977">
      <w:pPr>
        <w:rPr>
          <w:rFonts w:ascii="Arial" w:hAnsi="Arial" w:cs="Arial"/>
          <w:sz w:val="22"/>
          <w:szCs w:val="22"/>
          <w:lang w:val="en-US"/>
        </w:rPr>
      </w:pPr>
      <w:r w:rsidRPr="00C31F12">
        <w:rPr>
          <w:rFonts w:ascii="Arial" w:hAnsi="Arial" w:cs="Arial"/>
          <w:sz w:val="22"/>
          <w:szCs w:val="22"/>
          <w:lang w:val="en-US"/>
        </w:rPr>
        <w:t xml:space="preserve">Dr. Cristian </w:t>
      </w:r>
      <w:proofErr w:type="spellStart"/>
      <w:r w:rsidRPr="00C31F12">
        <w:rPr>
          <w:rFonts w:ascii="Arial" w:hAnsi="Arial" w:cs="Arial"/>
          <w:sz w:val="22"/>
          <w:szCs w:val="22"/>
          <w:lang w:val="en-US"/>
        </w:rPr>
        <w:t>Piris</w:t>
      </w:r>
      <w:proofErr w:type="spellEnd"/>
    </w:p>
    <w:p w:rsidR="00C73977" w:rsidRPr="00C31F12" w:rsidRDefault="00C73977" w:rsidP="00C73977">
      <w:pPr>
        <w:rPr>
          <w:rFonts w:ascii="Arial" w:hAnsi="Arial" w:cs="Arial"/>
          <w:sz w:val="22"/>
          <w:szCs w:val="22"/>
          <w:lang w:val="en-US"/>
        </w:rPr>
      </w:pPr>
      <w:r w:rsidRPr="00C31F12">
        <w:rPr>
          <w:rFonts w:ascii="Arial" w:hAnsi="Arial" w:cs="Arial"/>
          <w:sz w:val="22"/>
          <w:szCs w:val="22"/>
          <w:lang w:val="en-US"/>
        </w:rPr>
        <w:t>S/D______________________:</w:t>
      </w:r>
    </w:p>
    <w:p w:rsidR="00C73977" w:rsidRPr="00C31F12" w:rsidRDefault="00C73977" w:rsidP="00C73977">
      <w:pPr>
        <w:rPr>
          <w:rFonts w:ascii="Arial" w:hAnsi="Arial" w:cs="Arial"/>
          <w:sz w:val="20"/>
          <w:szCs w:val="20"/>
          <w:lang w:val="en-US"/>
        </w:rPr>
      </w:pPr>
    </w:p>
    <w:p w:rsidR="004F095E" w:rsidRDefault="00070AD6" w:rsidP="00C73977">
      <w:pPr>
        <w:rPr>
          <w:rFonts w:ascii="Arial" w:hAnsi="Arial" w:cs="Arial"/>
          <w:sz w:val="20"/>
          <w:szCs w:val="20"/>
          <w:lang w:val="es-ES_tradnl"/>
        </w:rPr>
      </w:pPr>
      <w:r w:rsidRPr="00C31F1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</w:t>
      </w:r>
      <w:r w:rsidR="004F095E" w:rsidRPr="00C31F12">
        <w:rPr>
          <w:rFonts w:ascii="Arial" w:hAnsi="Arial" w:cs="Arial"/>
          <w:sz w:val="20"/>
          <w:szCs w:val="20"/>
          <w:lang w:val="en-US"/>
        </w:rPr>
        <w:t xml:space="preserve">        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Ref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4F095E">
        <w:rPr>
          <w:rFonts w:ascii="Arial" w:hAnsi="Arial" w:cs="Arial"/>
          <w:sz w:val="20"/>
          <w:szCs w:val="20"/>
          <w:lang w:val="es-ES_tradnl"/>
        </w:rPr>
        <w:t xml:space="preserve">IMPORTANTE  Reserva Provincial Ibera. </w:t>
      </w:r>
    </w:p>
    <w:p w:rsidR="003242DD" w:rsidRDefault="004F095E" w:rsidP="00C7397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                                         </w:t>
      </w:r>
    </w:p>
    <w:p w:rsidR="00093C02" w:rsidRDefault="00093C02" w:rsidP="00C73977">
      <w:pPr>
        <w:rPr>
          <w:rFonts w:ascii="Arial" w:hAnsi="Arial" w:cs="Arial"/>
          <w:sz w:val="20"/>
          <w:szCs w:val="20"/>
          <w:lang w:val="es-ES_tradnl"/>
        </w:rPr>
      </w:pPr>
    </w:p>
    <w:p w:rsidR="00C73977" w:rsidRDefault="00C73977" w:rsidP="00C73977">
      <w:pPr>
        <w:rPr>
          <w:rFonts w:ascii="Arial" w:hAnsi="Arial" w:cs="Arial"/>
          <w:sz w:val="20"/>
          <w:szCs w:val="20"/>
          <w:lang w:val="es-ES_tradnl"/>
        </w:rPr>
      </w:pPr>
    </w:p>
    <w:p w:rsidR="00070AD6" w:rsidRDefault="00C73977" w:rsidP="006A606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_tradnl"/>
        </w:rPr>
      </w:pPr>
      <w:r w:rsidRPr="006A606F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</w:t>
      </w:r>
      <w:r w:rsidR="006A606F" w:rsidRPr="006A606F">
        <w:rPr>
          <w:rFonts w:ascii="Arial" w:hAnsi="Arial" w:cs="Arial"/>
          <w:sz w:val="22"/>
          <w:szCs w:val="22"/>
        </w:rPr>
        <w:t>   </w:t>
      </w:r>
      <w:r w:rsidR="006A606F">
        <w:rPr>
          <w:rFonts w:ascii="Arial" w:hAnsi="Arial" w:cs="Arial"/>
          <w:sz w:val="22"/>
          <w:szCs w:val="22"/>
        </w:rPr>
        <w:t xml:space="preserve"> </w:t>
      </w:r>
      <w:r w:rsidR="006A606F" w:rsidRPr="006A606F">
        <w:rPr>
          <w:rFonts w:ascii="Arial" w:hAnsi="Arial" w:cs="Arial"/>
          <w:sz w:val="22"/>
          <w:szCs w:val="22"/>
        </w:rPr>
        <w:t xml:space="preserve">    </w:t>
      </w:r>
      <w:r w:rsidR="00355097">
        <w:rPr>
          <w:rFonts w:ascii="Arial" w:hAnsi="Arial" w:cs="Arial"/>
          <w:sz w:val="22"/>
          <w:szCs w:val="22"/>
        </w:rPr>
        <w:t xml:space="preserve">  </w:t>
      </w:r>
      <w:r w:rsidR="006A606F" w:rsidRPr="006A606F">
        <w:rPr>
          <w:rFonts w:ascii="Arial" w:hAnsi="Arial" w:cs="Arial"/>
          <w:sz w:val="22"/>
          <w:szCs w:val="22"/>
        </w:rPr>
        <w:t>Nos dirigimos a Ud. con el  motivo de</w:t>
      </w:r>
      <w:r w:rsidR="00070AD6">
        <w:rPr>
          <w:rFonts w:ascii="Arial" w:hAnsi="Arial" w:cs="Arial"/>
          <w:sz w:val="22"/>
          <w:szCs w:val="22"/>
        </w:rPr>
        <w:t xml:space="preserve"> </w:t>
      </w:r>
      <w:r w:rsidR="00355097">
        <w:rPr>
          <w:rFonts w:ascii="Arial" w:hAnsi="Arial" w:cs="Arial"/>
          <w:sz w:val="22"/>
          <w:szCs w:val="22"/>
        </w:rPr>
        <w:t xml:space="preserve">solicitar respuesta a las siguientes </w:t>
      </w:r>
      <w:r w:rsidR="006A606F">
        <w:rPr>
          <w:rFonts w:ascii="Arial" w:hAnsi="Arial" w:cs="Arial"/>
          <w:sz w:val="22"/>
          <w:szCs w:val="22"/>
          <w:lang w:val="es-ES_tradnl"/>
        </w:rPr>
        <w:t> </w:t>
      </w:r>
      <w:r w:rsidR="002710C9">
        <w:rPr>
          <w:rFonts w:ascii="Arial" w:hAnsi="Arial" w:cs="Arial"/>
          <w:sz w:val="22"/>
          <w:szCs w:val="22"/>
          <w:lang w:val="es-ES_tradnl"/>
        </w:rPr>
        <w:t>notas presentadas por mesa de entrada,</w:t>
      </w:r>
      <w:r w:rsidR="00070AD6">
        <w:rPr>
          <w:rFonts w:ascii="Arial" w:hAnsi="Arial" w:cs="Arial"/>
          <w:sz w:val="22"/>
          <w:szCs w:val="22"/>
          <w:lang w:val="es-ES_tradnl"/>
        </w:rPr>
        <w:t xml:space="preserve"> pero</w:t>
      </w:r>
      <w:r w:rsidR="002710C9">
        <w:rPr>
          <w:rFonts w:ascii="Arial" w:hAnsi="Arial" w:cs="Arial"/>
          <w:sz w:val="22"/>
          <w:szCs w:val="22"/>
          <w:lang w:val="es-ES_tradnl"/>
        </w:rPr>
        <w:t xml:space="preserve"> que aun no contamos</w:t>
      </w:r>
      <w:r w:rsidR="00070AD6">
        <w:rPr>
          <w:rFonts w:ascii="Arial" w:hAnsi="Arial" w:cs="Arial"/>
          <w:sz w:val="22"/>
          <w:szCs w:val="22"/>
          <w:lang w:val="es-ES_tradnl"/>
        </w:rPr>
        <w:t xml:space="preserve"> con respuesta</w:t>
      </w:r>
      <w:r w:rsidR="002710C9">
        <w:rPr>
          <w:rFonts w:ascii="Arial" w:hAnsi="Arial" w:cs="Arial"/>
          <w:sz w:val="22"/>
          <w:szCs w:val="22"/>
          <w:lang w:val="es-ES_tradnl"/>
        </w:rPr>
        <w:t xml:space="preserve"> oficial</w:t>
      </w:r>
      <w:r w:rsidR="00070AD6">
        <w:rPr>
          <w:rFonts w:ascii="Arial" w:hAnsi="Arial" w:cs="Arial"/>
          <w:sz w:val="22"/>
          <w:szCs w:val="22"/>
          <w:lang w:val="es-ES_tradnl"/>
        </w:rPr>
        <w:t>:</w:t>
      </w:r>
    </w:p>
    <w:p w:rsidR="00C31F12" w:rsidRDefault="00C31F12" w:rsidP="006A606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70AD6" w:rsidRPr="00C31F12" w:rsidRDefault="00F100D1" w:rsidP="00070AD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>Carta ingresada a mesa de entrada el 3 de enero del 2018:  Solicitando</w:t>
      </w:r>
      <w:r w:rsidR="00070AD6" w:rsidRPr="00C31F1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A606F" w:rsidRPr="00C31F12">
        <w:rPr>
          <w:rFonts w:ascii="Arial" w:hAnsi="Arial" w:cs="Arial"/>
          <w:sz w:val="22"/>
          <w:szCs w:val="22"/>
          <w:lang w:val="es-ES_tradnl"/>
        </w:rPr>
        <w:t xml:space="preserve">que se </w:t>
      </w:r>
      <w:r w:rsidR="006A606F" w:rsidRPr="00C31F12">
        <w:rPr>
          <w:rFonts w:ascii="Arial" w:hAnsi="Arial" w:cs="Arial"/>
          <w:b/>
          <w:sz w:val="22"/>
          <w:szCs w:val="22"/>
          <w:u w:val="single"/>
          <w:lang w:val="es-ES_tradnl"/>
        </w:rPr>
        <w:t>revean los Límites establecidos para la Reserva Natural del Ibera</w:t>
      </w:r>
      <w:r w:rsidR="006A606F" w:rsidRPr="00C31F12">
        <w:rPr>
          <w:rFonts w:ascii="Arial" w:hAnsi="Arial" w:cs="Arial"/>
          <w:sz w:val="22"/>
          <w:szCs w:val="22"/>
          <w:lang w:val="es-ES_tradnl"/>
        </w:rPr>
        <w:t xml:space="preserve"> y se respete el espíritu de la ley donde se toma como límite natural la divisoria de las aguas,</w:t>
      </w:r>
      <w:r w:rsidR="006A606F" w:rsidRPr="00C31F12">
        <w:rPr>
          <w:rFonts w:ascii="Arial" w:hAnsi="Arial" w:cs="Arial"/>
          <w:b/>
          <w:bCs/>
          <w:sz w:val="22"/>
          <w:szCs w:val="22"/>
          <w:lang w:val="es-ES_tradnl"/>
        </w:rPr>
        <w:t xml:space="preserve"> LEY Nº 3.771/83, ARTÍCULO 1º.- CREASE la Reserva Natural del Iberá en la Provincia de Corrientes cuyos límites serán: Al Norte: la Ruta Nacional Nº 12; Al Este: la divisoria con los afluentes del Aguapey y del </w:t>
      </w:r>
      <w:proofErr w:type="spellStart"/>
      <w:r w:rsidR="006A606F" w:rsidRPr="00C31F12">
        <w:rPr>
          <w:rFonts w:ascii="Arial" w:hAnsi="Arial" w:cs="Arial"/>
          <w:b/>
          <w:bCs/>
          <w:sz w:val="22"/>
          <w:szCs w:val="22"/>
          <w:lang w:val="es-ES_tradnl"/>
        </w:rPr>
        <w:t>Miriñay</w:t>
      </w:r>
      <w:proofErr w:type="spellEnd"/>
      <w:r w:rsidR="006A606F" w:rsidRPr="00C31F12">
        <w:rPr>
          <w:rFonts w:ascii="Arial" w:hAnsi="Arial" w:cs="Arial"/>
          <w:b/>
          <w:bCs/>
          <w:sz w:val="22"/>
          <w:szCs w:val="22"/>
          <w:lang w:val="es-ES_tradnl"/>
        </w:rPr>
        <w:t xml:space="preserve">; Al Oeste: la divisoria con los esteros, arroyos y afluentes del Paraná y principalmente el Batel Batelito; Al Sur: continuación de la divisoria del Este, que separa el sistema de los afluentes de la margen derecha del </w:t>
      </w:r>
      <w:proofErr w:type="spellStart"/>
      <w:r w:rsidR="006A606F" w:rsidRPr="00C31F12">
        <w:rPr>
          <w:rFonts w:ascii="Arial" w:hAnsi="Arial" w:cs="Arial"/>
          <w:b/>
          <w:bCs/>
          <w:sz w:val="22"/>
          <w:szCs w:val="22"/>
          <w:lang w:val="es-ES_tradnl"/>
        </w:rPr>
        <w:t>Miriñay</w:t>
      </w:r>
      <w:proofErr w:type="spellEnd"/>
      <w:r w:rsidR="006A606F" w:rsidRPr="00C31F12">
        <w:rPr>
          <w:rFonts w:ascii="Arial" w:hAnsi="Arial" w:cs="Arial"/>
          <w:b/>
          <w:bCs/>
          <w:sz w:val="22"/>
          <w:szCs w:val="22"/>
          <w:lang w:val="es-ES_tradnl"/>
        </w:rPr>
        <w:t xml:space="preserve"> y al norte del </w:t>
      </w:r>
      <w:proofErr w:type="spellStart"/>
      <w:r w:rsidR="006A606F" w:rsidRPr="00C31F12">
        <w:rPr>
          <w:rFonts w:ascii="Arial" w:hAnsi="Arial" w:cs="Arial"/>
          <w:b/>
          <w:bCs/>
          <w:sz w:val="22"/>
          <w:szCs w:val="22"/>
          <w:lang w:val="es-ES_tradnl"/>
        </w:rPr>
        <w:t>Payubre</w:t>
      </w:r>
      <w:proofErr w:type="spellEnd"/>
      <w:r w:rsidR="006A606F" w:rsidRPr="00C31F12">
        <w:rPr>
          <w:rFonts w:ascii="Arial" w:hAnsi="Arial" w:cs="Arial"/>
          <w:b/>
          <w:bCs/>
          <w:sz w:val="22"/>
          <w:szCs w:val="22"/>
          <w:lang w:val="es-ES_tradnl"/>
        </w:rPr>
        <w:t>, con una superficie aproximada de 13.000 Km. 2.</w:t>
      </w:r>
      <w:r w:rsidR="006A606F" w:rsidRPr="00C31F12"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:rsidR="00C31F12" w:rsidRPr="00C31F12" w:rsidRDefault="00C31F12" w:rsidP="00C31F12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3242DD" w:rsidRPr="002710C9" w:rsidRDefault="002710C9" w:rsidP="00C31F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Carta ingresada a mesa de entrada el 3 de enero del 2018</w:t>
      </w:r>
      <w:proofErr w:type="gramStart"/>
      <w:r>
        <w:rPr>
          <w:rFonts w:ascii="Arial" w:hAnsi="Arial" w:cs="Arial"/>
          <w:sz w:val="22"/>
          <w:szCs w:val="22"/>
          <w:lang w:val="es-ES_tradnl"/>
        </w:rPr>
        <w:t xml:space="preserve">:  </w:t>
      </w:r>
      <w:r w:rsidR="00070AD6" w:rsidRPr="00C31F12">
        <w:rPr>
          <w:rFonts w:ascii="Arial" w:hAnsi="Arial" w:cs="Arial"/>
          <w:sz w:val="20"/>
          <w:szCs w:val="20"/>
          <w:lang w:val="es-ES_tradnl"/>
        </w:rPr>
        <w:t>Solicitamos</w:t>
      </w:r>
      <w:proofErr w:type="gramEnd"/>
      <w:r w:rsidR="00070AD6" w:rsidRPr="00C31F1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70AD6" w:rsidRPr="00C31F12">
        <w:rPr>
          <w:rFonts w:ascii="Arial" w:hAnsi="Arial" w:cs="Arial"/>
          <w:b/>
          <w:sz w:val="20"/>
          <w:szCs w:val="20"/>
          <w:u w:val="single"/>
          <w:lang w:val="es-ES_tradnl"/>
        </w:rPr>
        <w:t>la apertura de uso público</w:t>
      </w:r>
      <w:r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 en</w:t>
      </w:r>
      <w:r w:rsidR="00C31F12"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 la Reserva Provincial del Ibera</w:t>
      </w:r>
      <w:r w:rsidR="00070AD6" w:rsidRPr="00C31F12"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 del área llamada </w:t>
      </w:r>
      <w:r w:rsidR="0077271E" w:rsidRPr="00C31F12">
        <w:rPr>
          <w:rFonts w:ascii="Arial" w:hAnsi="Arial" w:cs="Arial"/>
          <w:b/>
          <w:sz w:val="20"/>
          <w:szCs w:val="20"/>
          <w:u w:val="single"/>
          <w:lang w:val="es-ES_tradnl"/>
        </w:rPr>
        <w:t>“</w:t>
      </w:r>
      <w:r w:rsidR="00070AD6" w:rsidRPr="00C31F12"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Lobo </w:t>
      </w:r>
      <w:proofErr w:type="spellStart"/>
      <w:r w:rsidR="00070AD6" w:rsidRPr="00C31F12">
        <w:rPr>
          <w:rFonts w:ascii="Arial" w:hAnsi="Arial" w:cs="Arial"/>
          <w:b/>
          <w:sz w:val="20"/>
          <w:szCs w:val="20"/>
          <w:u w:val="single"/>
          <w:lang w:val="es-ES_tradnl"/>
        </w:rPr>
        <w:t>Cua</w:t>
      </w:r>
      <w:proofErr w:type="spellEnd"/>
      <w:r w:rsidR="00070AD6" w:rsidRPr="00C31F12">
        <w:rPr>
          <w:rFonts w:ascii="Arial" w:hAnsi="Arial" w:cs="Arial"/>
          <w:b/>
          <w:sz w:val="20"/>
          <w:szCs w:val="20"/>
          <w:u w:val="single"/>
          <w:lang w:val="es-ES_tradnl"/>
        </w:rPr>
        <w:t>”</w:t>
      </w:r>
      <w:r w:rsidR="00070AD6" w:rsidRPr="00C31F12">
        <w:rPr>
          <w:rFonts w:ascii="Arial" w:hAnsi="Arial" w:cs="Arial"/>
          <w:sz w:val="20"/>
          <w:szCs w:val="20"/>
          <w:lang w:val="es-ES_tradnl"/>
        </w:rPr>
        <w:t xml:space="preserve"> ubicada en el límite sur del sendero el cerrito</w:t>
      </w:r>
      <w:r w:rsidR="0077271E" w:rsidRPr="00C31F12">
        <w:rPr>
          <w:rFonts w:ascii="Arial" w:hAnsi="Arial" w:cs="Arial"/>
          <w:sz w:val="20"/>
          <w:szCs w:val="20"/>
          <w:lang w:val="es-ES_tradnl"/>
        </w:rPr>
        <w:t xml:space="preserve"> dentro de la Reserva Provincial</w:t>
      </w:r>
      <w:r w:rsidR="00070AD6" w:rsidRPr="00C31F12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2710C9">
        <w:rPr>
          <w:rFonts w:ascii="Arial" w:hAnsi="Arial" w:cs="Arial"/>
          <w:b/>
          <w:sz w:val="20"/>
          <w:szCs w:val="20"/>
          <w:u w:val="single"/>
          <w:lang w:val="es-ES_tradnl"/>
        </w:rPr>
        <w:t>Actualmente Parques Nacionales ocupa ese sector que le corresponde a la Reserva Provincial.</w:t>
      </w:r>
    </w:p>
    <w:p w:rsidR="00C31F12" w:rsidRPr="00C31F12" w:rsidRDefault="00C31F12" w:rsidP="00C31F12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C31F12" w:rsidRDefault="00C31F12" w:rsidP="00C31F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Carta ingresada a mesa de entrada de Vialidad provincial el </w:t>
      </w:r>
      <w:r w:rsidR="002710C9">
        <w:rPr>
          <w:rFonts w:ascii="Arial" w:hAnsi="Arial" w:cs="Arial"/>
          <w:sz w:val="20"/>
          <w:szCs w:val="20"/>
          <w:lang w:val="es-ES_tradnl"/>
        </w:rPr>
        <w:t>día</w:t>
      </w:r>
      <w:r>
        <w:rPr>
          <w:rFonts w:ascii="Arial" w:hAnsi="Arial" w:cs="Arial"/>
          <w:sz w:val="20"/>
          <w:szCs w:val="20"/>
          <w:lang w:val="es-ES_tradnl"/>
        </w:rPr>
        <w:t xml:space="preserve"> 24 de Noviembre del 2016: Donde se solicitaba la colocación </w:t>
      </w:r>
      <w:r w:rsidR="002710C9">
        <w:rPr>
          <w:rFonts w:ascii="Arial" w:hAnsi="Arial" w:cs="Arial"/>
          <w:sz w:val="20"/>
          <w:szCs w:val="20"/>
          <w:lang w:val="es-ES_tradnl"/>
        </w:rPr>
        <w:t xml:space="preserve">de </w:t>
      </w:r>
      <w:proofErr w:type="spellStart"/>
      <w:r w:rsidR="002710C9" w:rsidRPr="002710C9">
        <w:rPr>
          <w:rFonts w:ascii="Arial" w:hAnsi="Arial" w:cs="Arial"/>
          <w:b/>
          <w:sz w:val="20"/>
          <w:szCs w:val="20"/>
          <w:lang w:val="es-ES_tradnl"/>
        </w:rPr>
        <w:t>cartelerí</w:t>
      </w:r>
      <w:r w:rsidRPr="002710C9">
        <w:rPr>
          <w:rFonts w:ascii="Arial" w:hAnsi="Arial" w:cs="Arial"/>
          <w:b/>
          <w:sz w:val="20"/>
          <w:szCs w:val="20"/>
          <w:lang w:val="es-ES_tradnl"/>
        </w:rPr>
        <w:t>a</w:t>
      </w:r>
      <w:proofErr w:type="spellEnd"/>
      <w:r w:rsidRPr="002710C9">
        <w:rPr>
          <w:rFonts w:ascii="Arial" w:hAnsi="Arial" w:cs="Arial"/>
          <w:b/>
          <w:sz w:val="20"/>
          <w:szCs w:val="20"/>
          <w:lang w:val="es-ES_tradnl"/>
        </w:rPr>
        <w:t xml:space="preserve"> informativa de acceso hacia Colonia Carlos Pellegrini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s-ES_tradnl"/>
        </w:rPr>
        <w:t>“ Esteros</w:t>
      </w:r>
      <w:proofErr w:type="gramEnd"/>
      <w:r>
        <w:rPr>
          <w:rFonts w:ascii="Arial" w:hAnsi="Arial" w:cs="Arial"/>
          <w:sz w:val="20"/>
          <w:szCs w:val="20"/>
          <w:lang w:val="es-ES_tradnl"/>
        </w:rPr>
        <w:t xml:space="preserve"> del Ibera” en la intersección de las </w:t>
      </w:r>
      <w:r w:rsidRPr="002710C9">
        <w:rPr>
          <w:rFonts w:ascii="Arial" w:hAnsi="Arial" w:cs="Arial"/>
          <w:b/>
          <w:sz w:val="20"/>
          <w:szCs w:val="20"/>
          <w:lang w:val="es-ES_tradnl"/>
        </w:rPr>
        <w:t>ruta nacional 12 con la ruta provincial 40</w:t>
      </w:r>
      <w:r>
        <w:rPr>
          <w:rFonts w:ascii="Arial" w:hAnsi="Arial" w:cs="Arial"/>
          <w:sz w:val="20"/>
          <w:szCs w:val="20"/>
          <w:lang w:val="es-ES_tradnl"/>
        </w:rPr>
        <w:t xml:space="preserve"> y en la </w:t>
      </w:r>
      <w:r w:rsidRPr="002710C9">
        <w:rPr>
          <w:rFonts w:ascii="Arial" w:hAnsi="Arial" w:cs="Arial"/>
          <w:b/>
          <w:sz w:val="20"/>
          <w:szCs w:val="20"/>
          <w:lang w:val="es-ES_tradnl"/>
        </w:rPr>
        <w:t>ruta nacional 14 en intersección con la ruta provincial 41</w:t>
      </w:r>
      <w:r>
        <w:rPr>
          <w:rFonts w:ascii="Arial" w:hAnsi="Arial" w:cs="Arial"/>
          <w:sz w:val="20"/>
          <w:szCs w:val="20"/>
          <w:lang w:val="es-ES_tradnl"/>
        </w:rPr>
        <w:t xml:space="preserve">,  en la intersección de la </w:t>
      </w:r>
      <w:r w:rsidRPr="002710C9">
        <w:rPr>
          <w:rFonts w:ascii="Arial" w:hAnsi="Arial" w:cs="Arial"/>
          <w:b/>
          <w:sz w:val="20"/>
          <w:szCs w:val="20"/>
          <w:lang w:val="es-ES_tradnl"/>
        </w:rPr>
        <w:t>ruta provincial 123 y la ruta provincial 40</w:t>
      </w:r>
      <w:r>
        <w:rPr>
          <w:rFonts w:ascii="Arial" w:hAnsi="Arial" w:cs="Arial"/>
          <w:sz w:val="20"/>
          <w:szCs w:val="20"/>
          <w:lang w:val="es-ES_tradnl"/>
        </w:rPr>
        <w:t xml:space="preserve"> y en la </w:t>
      </w:r>
      <w:r w:rsidRPr="002710C9">
        <w:rPr>
          <w:rFonts w:ascii="Arial" w:hAnsi="Arial" w:cs="Arial"/>
          <w:b/>
          <w:sz w:val="20"/>
          <w:szCs w:val="20"/>
          <w:lang w:val="es-ES_tradnl"/>
        </w:rPr>
        <w:t>ruta nacional 14 en intersección con la ruta provincial 119</w:t>
      </w:r>
      <w:r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C31F12" w:rsidRPr="00C31F12" w:rsidRDefault="00C31F12" w:rsidP="00C31F12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C31F12" w:rsidRPr="00C31F12" w:rsidRDefault="00C31F12" w:rsidP="00C31F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Carta ingresada el 8 de marzo del 2018</w:t>
      </w:r>
      <w:r w:rsidR="002710C9"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lang w:val="es-ES_tradnl"/>
        </w:rPr>
        <w:t xml:space="preserve">solicitando la colocación de </w:t>
      </w:r>
      <w:r w:rsidRPr="002710C9">
        <w:rPr>
          <w:rFonts w:ascii="Arial" w:hAnsi="Arial" w:cs="Arial"/>
          <w:b/>
          <w:sz w:val="20"/>
          <w:szCs w:val="20"/>
          <w:lang w:val="es-ES_tradnl"/>
        </w:rPr>
        <w:t>lomos de burro</w:t>
      </w:r>
      <w:r>
        <w:rPr>
          <w:rFonts w:ascii="Arial" w:hAnsi="Arial" w:cs="Arial"/>
          <w:sz w:val="20"/>
          <w:szCs w:val="20"/>
          <w:lang w:val="es-ES_tradnl"/>
        </w:rPr>
        <w:t xml:space="preserve"> sobre la ruta provincial 40 </w:t>
      </w:r>
      <w:r w:rsidRPr="002710C9">
        <w:rPr>
          <w:rFonts w:ascii="Arial" w:hAnsi="Arial" w:cs="Arial"/>
          <w:b/>
          <w:sz w:val="20"/>
          <w:szCs w:val="20"/>
          <w:lang w:val="es-ES_tradnl"/>
        </w:rPr>
        <w:t>dentro de los límites de la reserva.</w:t>
      </w:r>
    </w:p>
    <w:p w:rsidR="0077271E" w:rsidRPr="0077271E" w:rsidRDefault="0077271E" w:rsidP="0077271E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77271E" w:rsidRDefault="0077271E" w:rsidP="0077271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Por último</w:t>
      </w:r>
      <w:r w:rsidR="0003194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710C9">
        <w:rPr>
          <w:rFonts w:ascii="Arial" w:hAnsi="Arial" w:cs="Arial"/>
          <w:sz w:val="20"/>
          <w:szCs w:val="20"/>
          <w:lang w:val="es-ES_tradnl"/>
        </w:rPr>
        <w:t xml:space="preserve">solicitamos </w:t>
      </w:r>
      <w:r w:rsidR="002710C9" w:rsidRPr="002710C9">
        <w:rPr>
          <w:rFonts w:ascii="Arial" w:hAnsi="Arial" w:cs="Arial"/>
          <w:b/>
          <w:sz w:val="20"/>
          <w:szCs w:val="20"/>
          <w:lang w:val="es-ES_tradnl"/>
        </w:rPr>
        <w:t xml:space="preserve">se inicien nuevamente las obras de colocación del tendido eléctrico de postes de cemento </w:t>
      </w:r>
      <w:r w:rsidR="002710C9">
        <w:rPr>
          <w:rFonts w:ascii="Arial" w:hAnsi="Arial" w:cs="Arial"/>
          <w:sz w:val="20"/>
          <w:szCs w:val="20"/>
          <w:lang w:val="es-ES_tradnl"/>
        </w:rPr>
        <w:t>que ha estado parada desde noviembre del 2018 hasta la fecha.</w:t>
      </w:r>
      <w:r w:rsidR="00B833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3194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710C9">
        <w:rPr>
          <w:rFonts w:ascii="Arial" w:hAnsi="Arial" w:cs="Arial"/>
          <w:sz w:val="20"/>
          <w:szCs w:val="20"/>
          <w:lang w:val="es-ES_tradnl"/>
        </w:rPr>
        <w:t xml:space="preserve">Sería una pena que se frene esa obra siendo que falta tan poco para su finalización. 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2710C9" w:rsidRPr="002710C9" w:rsidRDefault="002710C9" w:rsidP="002710C9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2478" w:rsidRDefault="00152478" w:rsidP="00C73977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C73977" w:rsidRDefault="00C73977" w:rsidP="00C73977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1C5A6C" w:rsidRDefault="001C5A6C" w:rsidP="00C73977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C73977" w:rsidRPr="006A606F" w:rsidRDefault="000B76E9" w:rsidP="00C73977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D5C4A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</w:t>
      </w:r>
      <w:r w:rsidR="002D5C4A">
        <w:rPr>
          <w:rFonts w:ascii="Arial" w:hAnsi="Arial" w:cs="Arial"/>
          <w:sz w:val="22"/>
          <w:szCs w:val="22"/>
          <w:lang w:val="es-ES_tradnl"/>
        </w:rPr>
        <w:t xml:space="preserve">    </w:t>
      </w:r>
      <w:r w:rsidR="002D5C4A" w:rsidRPr="002D5C4A">
        <w:rPr>
          <w:rFonts w:ascii="Arial" w:hAnsi="Arial" w:cs="Arial"/>
          <w:sz w:val="22"/>
          <w:szCs w:val="22"/>
          <w:lang w:val="es-ES_tradnl"/>
        </w:rPr>
        <w:t>Quedando a la espera de una respuesta favorable y</w:t>
      </w:r>
      <w:r w:rsidR="002D5C4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242DD" w:rsidRPr="006A606F">
        <w:rPr>
          <w:rFonts w:ascii="Arial" w:hAnsi="Arial" w:cs="Arial"/>
          <w:sz w:val="22"/>
          <w:szCs w:val="22"/>
          <w:lang w:val="es-ES_tradnl"/>
        </w:rPr>
        <w:t>Sin otro particular lo saluda a Ud. muy atte.</w:t>
      </w:r>
      <w:r w:rsidR="00C73977" w:rsidRPr="006A606F"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:rsidR="005953C2" w:rsidRPr="00C73977" w:rsidRDefault="005953C2">
      <w:pPr>
        <w:rPr>
          <w:lang w:val="es-ES_tradnl"/>
        </w:rPr>
      </w:pPr>
    </w:p>
    <w:sectPr w:rsidR="005953C2" w:rsidRPr="00C73977" w:rsidSect="004F095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6B7"/>
    <w:multiLevelType w:val="hybridMultilevel"/>
    <w:tmpl w:val="13922B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B166D"/>
    <w:multiLevelType w:val="hybridMultilevel"/>
    <w:tmpl w:val="494091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73977"/>
    <w:rsid w:val="0003144C"/>
    <w:rsid w:val="0003194C"/>
    <w:rsid w:val="00070AD6"/>
    <w:rsid w:val="00093C02"/>
    <w:rsid w:val="000B76E9"/>
    <w:rsid w:val="00152478"/>
    <w:rsid w:val="001826DE"/>
    <w:rsid w:val="001C5A6C"/>
    <w:rsid w:val="0025136D"/>
    <w:rsid w:val="002710C9"/>
    <w:rsid w:val="002D5C4A"/>
    <w:rsid w:val="002F097A"/>
    <w:rsid w:val="003242DD"/>
    <w:rsid w:val="00355097"/>
    <w:rsid w:val="004E1EAA"/>
    <w:rsid w:val="004F095E"/>
    <w:rsid w:val="00503622"/>
    <w:rsid w:val="005953C2"/>
    <w:rsid w:val="005E16B0"/>
    <w:rsid w:val="006A606F"/>
    <w:rsid w:val="006C06BC"/>
    <w:rsid w:val="006D1B95"/>
    <w:rsid w:val="0070069C"/>
    <w:rsid w:val="00710736"/>
    <w:rsid w:val="0077271E"/>
    <w:rsid w:val="007A281A"/>
    <w:rsid w:val="007E0791"/>
    <w:rsid w:val="0086656F"/>
    <w:rsid w:val="0088411A"/>
    <w:rsid w:val="008C5072"/>
    <w:rsid w:val="008C5403"/>
    <w:rsid w:val="00993EB7"/>
    <w:rsid w:val="009E64D6"/>
    <w:rsid w:val="00AF58EF"/>
    <w:rsid w:val="00B83300"/>
    <w:rsid w:val="00BA51C4"/>
    <w:rsid w:val="00BD19A6"/>
    <w:rsid w:val="00C022ED"/>
    <w:rsid w:val="00C31F12"/>
    <w:rsid w:val="00C619DD"/>
    <w:rsid w:val="00C73977"/>
    <w:rsid w:val="00CE5BC4"/>
    <w:rsid w:val="00D03559"/>
    <w:rsid w:val="00D07F0C"/>
    <w:rsid w:val="00D20E81"/>
    <w:rsid w:val="00D66DDD"/>
    <w:rsid w:val="00DB7453"/>
    <w:rsid w:val="00E41F17"/>
    <w:rsid w:val="00E42EED"/>
    <w:rsid w:val="00E72A50"/>
    <w:rsid w:val="00ED0444"/>
    <w:rsid w:val="00EF0D1F"/>
    <w:rsid w:val="00F100D1"/>
    <w:rsid w:val="00F7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152478"/>
    <w:pPr>
      <w:ind w:left="720"/>
    </w:pPr>
    <w:rPr>
      <w:rFonts w:eastAsiaTheme="minorHAnsi"/>
    </w:rPr>
  </w:style>
  <w:style w:type="paragraph" w:styleId="Prrafodelista">
    <w:name w:val="List Paragraph"/>
    <w:basedOn w:val="Normal"/>
    <w:uiPriority w:val="34"/>
    <w:qFormat/>
    <w:rsid w:val="001524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606F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A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AD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</dc:creator>
  <cp:lastModifiedBy>Trabajo</cp:lastModifiedBy>
  <cp:revision>4</cp:revision>
  <cp:lastPrinted>2016-07-03T22:10:00Z</cp:lastPrinted>
  <dcterms:created xsi:type="dcterms:W3CDTF">2019-03-19T13:02:00Z</dcterms:created>
  <dcterms:modified xsi:type="dcterms:W3CDTF">2019-03-19T13:30:00Z</dcterms:modified>
</cp:coreProperties>
</file>